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kst"/>
        <w:spacing w:lineRule="auto" w:line="288" w:before="57" w:after="0"/>
        <w:ind w:hanging="0" w:start="0" w:end="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color w:val="000000"/>
          <w:sz w:val="32"/>
          <w:szCs w:val="32"/>
        </w:rPr>
        <w:t>Napój Dla Kota w trosce o układ moczowy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EAN: 0 764046 984556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500 ml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rFonts w:ascii="Verdana" w:hAnsi="Verdana"/>
          <w:sz w:val="22"/>
          <w:szCs w:val="22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Pomaga zachować zdrowie twojego kota może pomóc w problemach z nerkami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Dla kotów w każdym wieku i rozmiarze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5 rodzajów witamin + K + AG-1 + AG-2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rFonts w:ascii="Verdana" w:hAnsi="Verdana"/>
          <w:sz w:val="22"/>
          <w:szCs w:val="22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Składniki: Woda filtrowana, aromat, potas, astragalus, witaminy (B1, B3, B6, B9, B12), konserwanty (benzoesan sodu, sorbinian sodu).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rFonts w:ascii="Verdana" w:hAnsi="Verdana"/>
          <w:sz w:val="22"/>
          <w:szCs w:val="22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Sposób użycia: Wlać bezpośrednio do miski dla kota. Podawać jak w przypadku zwykłej wody do picia.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rFonts w:ascii="Verdana" w:hAnsi="Verdana"/>
          <w:sz w:val="22"/>
          <w:szCs w:val="22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Sugerowana dzienna porcja: Można stosować bez ograniczeń, niezależnie od wagi, płci czy wieku zwierzęcia.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rFonts w:ascii="Verdana" w:hAnsi="Verdana"/>
          <w:sz w:val="22"/>
          <w:szCs w:val="22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Termin przydatności do spożycia i przechowywanie: Data przydatności do spożycia znajduje się na szyjce butelki. Przechowywać w chłodnym i suchym miejscu. Chronić przed światłem.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rFonts w:ascii="Verdana" w:hAnsi="Verdana"/>
          <w:sz w:val="22"/>
          <w:szCs w:val="22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Po otwarciu produkt należy przechowywać w lodówce i zużyć w ciągu 5 dni.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Przechowywać w miejscu niedostępnym dla dzieci! Tylko do użytku w weterynarii oraz w opiece nad zwierzętami!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rFonts w:ascii="Verdana" w:hAnsi="Verdana"/>
          <w:sz w:val="22"/>
          <w:szCs w:val="22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Informacje o wartościach odżywczych w 100 ml pełnoporcjowego napoju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rFonts w:ascii="Verdana" w:hAnsi="Verdana"/>
          <w:sz w:val="22"/>
          <w:szCs w:val="22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Wartość energetyczna: 1,2kJ/0,28 kcal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Tłuszcz: 0 g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 tym kwasy tłuszczowe nasycone: 0 g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Węglowodany: 0,07 g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 tym cukry: 0 g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Błonnik: 0 g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Białko: 0 g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Witamina B6: 0,08 mg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Witamina B3: 8 mg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Witamina B1: 0,8 mg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Witamina B9: 0,16 mg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Witamina B12: 4 µg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Potas: 40 mg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Astragal: 0,4 g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rFonts w:ascii="Verdana" w:hAnsi="Verdana"/>
          <w:sz w:val="22"/>
          <w:szCs w:val="22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Optymalna zawartość potasu zapobiega uszkodzeniom naczyniowym, kłębuszkowym i kanalikowym w nerkach. Zwiększenie spożycia potasu zmniejsza wydalanie wapnia przez nerki, co zapobiega tworzeniu się kamieni nerkowych i zapobiega utracie masy kostnej. Jednym z najważniejszych efektów astragalusa jest poprawa trawienia i wspomaganie wchłaniania pokarmów i suplementów. Może zwiększyć produkcję białych krwinek w organizmie, posiada właściwości antybakteryjne i przeciwzapalne.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rFonts w:ascii="Verdana" w:hAnsi="Verdana"/>
          <w:sz w:val="22"/>
          <w:szCs w:val="22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Witaminy i mikroelementy uzupełniają niedobory i ogólnie poprawiają funkcje witalne organizmu. Poza tym usprawniają krążenie krwi i wspierają proces krwiotwórczy, podział komórek, metabolizm węglowodanów i białek oraz produkcję kwasów. Eliminują różne procesy zapalne oraz pomagają w równowadze energetycznej. Regulują funkcję komórek nerwowych i tkanki skórnej. Pomagają utrzymać zdrowe kości u kotów, poprawiają nastrój i zmniejszają objawy depresji. Wspierają funkcję mózgu i dostarczają energii.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rFonts w:ascii="Verdana" w:hAnsi="Verdana"/>
          <w:sz w:val="22"/>
          <w:szCs w:val="22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Dystrybutor: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Aqualapka Poland Sp. z o.o.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Aleje Jerozolimskie 214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02-486 Warszawa</w:t>
      </w:r>
    </w:p>
    <w:p>
      <w:pPr>
        <w:pStyle w:val="Normal"/>
        <w:bidi w:val="0"/>
        <w:jc w:val="start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www.aqualapka.pl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  <w:font w:name="Minion Pro">
    <w:charset w:val="00" w:characterSet="windows-1252"/>
    <w:family w:val="roman"/>
    <w:pitch w:val="variable"/>
  </w:font>
  <w:font w:name="Quicksand Light">
    <w:charset w:val="00" w:characterSet="windows-1252"/>
    <w:family w:val="roman"/>
    <w:pitch w:val="variable"/>
  </w:font>
  <w:font w:name="Verdana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character" w:styleId="Znakiprzypiswdolnych">
    <w:name w:val="Znaki przypisów dolnych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oParagraphStyle">
    <w:name w:val="[No Paragraph Style]"/>
    <w:qFormat/>
    <w:pPr>
      <w:widowControl/>
      <w:suppressAutoHyphens w:val="false"/>
      <w:bidi w:val="0"/>
      <w:spacing w:lineRule="auto" w:line="288" w:before="0" w:after="0"/>
      <w:jc w:val="start"/>
      <w:textAlignment w:val="center"/>
    </w:pPr>
    <w:rPr>
      <w:rFonts w:ascii="Minion Pro" w:hAnsi="Minion Pro" w:eastAsia="NSimSun" w:cs="Lucida Sans"/>
      <w:b w:val="false"/>
      <w:i w:val="false"/>
      <w:strike w:val="false"/>
      <w:dstrike w:val="false"/>
      <w:color w:val="000000"/>
      <w:spacing w:val="0"/>
      <w:w w:val="100"/>
      <w:kern w:val="2"/>
      <w:sz w:val="24"/>
      <w:szCs w:val="24"/>
      <w:u w:val="none"/>
      <w:em w:val="none"/>
      <w:lang w:val="en-GB" w:eastAsia="zh-CN" w:bidi="hi-IN"/>
    </w:rPr>
  </w:style>
  <w:style w:type="paragraph" w:styleId="Tekst">
    <w:name w:val="tekst"/>
    <w:basedOn w:val="NoParagraphStyle"/>
    <w:qFormat/>
    <w:pPr>
      <w:suppressAutoHyphens w:val="true"/>
      <w:bidi w:val="0"/>
      <w:spacing w:lineRule="auto" w:line="288" w:before="57" w:after="0"/>
      <w:jc w:val="start"/>
      <w:textAlignment w:val="center"/>
    </w:pPr>
    <w:rPr>
      <w:rFonts w:ascii="Quicksand Light" w:hAnsi="Quicksand Light"/>
      <w:b w:val="false"/>
      <w:i w:val="false"/>
      <w:strike w:val="false"/>
      <w:dstrike w:val="false"/>
      <w:color w:val="000000"/>
      <w:spacing w:val="0"/>
      <w:w w:val="100"/>
      <w:sz w:val="20"/>
      <w:u w:val="none"/>
      <w:em w:val="none"/>
      <w:lang w:val="en-GB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LibreOffice/7.6.4.1$Windows_X86_64 LibreOffice_project/e19e193f88cd6c0525a17fb7a176ed8e6a3e2aa1</Application>
  <AppVersion>15.0000</AppVersion>
  <Pages>2</Pages>
  <Words>335</Words>
  <Characters>1994</Characters>
  <CharactersWithSpaces>2295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2024-09-23T17:40:39Z</dcterms:created>
  <dc:creator/>
  <dc:description/>
  <dc:language>pl-PL</dc:language>
  <cp:lastModifiedBy/>
  <dcterms:modified xsi:type="dcterms:W3CDTF">2024-09-23T17:43:31Z</dcterms:modified>
  <cp:revision>1</cp:revision>
  <dc:subject/>
  <dc:title/>
</cp:coreProperties>
</file>